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8E" w:rsidRPr="00F8748E" w:rsidRDefault="00F8748E" w:rsidP="00F8748E">
      <w:pPr>
        <w:shd w:val="clear" w:color="auto" w:fill="FFFFFF"/>
        <w:spacing w:before="12" w:after="0" w:line="475" w:lineRule="atLeast"/>
        <w:textAlignment w:val="baseline"/>
        <w:outlineLvl w:val="0"/>
        <w:rPr>
          <w:rFonts w:ascii="Georgia" w:eastAsia="Times New Roman" w:hAnsi="Georgia" w:cs="Times New Roman"/>
          <w:b/>
          <w:bCs/>
          <w:color w:val="444444"/>
          <w:kern w:val="36"/>
          <w:sz w:val="31"/>
          <w:szCs w:val="31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kern w:val="36"/>
          <w:sz w:val="31"/>
          <w:szCs w:val="31"/>
        </w:rPr>
        <w:t>სახელმწიფო</w:t>
      </w:r>
      <w:proofErr w:type="gramEnd"/>
      <w:r w:rsidRPr="00F8748E">
        <w:rPr>
          <w:rFonts w:ascii="Georgia" w:eastAsia="Times New Roman" w:hAnsi="Georgia" w:cs="Times New Roman"/>
          <w:b/>
          <w:bCs/>
          <w:color w:val="444444"/>
          <w:kern w:val="36"/>
          <w:sz w:val="31"/>
          <w:szCs w:val="3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kern w:val="36"/>
          <w:sz w:val="31"/>
          <w:szCs w:val="31"/>
        </w:rPr>
        <w:t>დაფინანსება</w:t>
      </w:r>
      <w:r w:rsidRPr="00F8748E">
        <w:rPr>
          <w:rFonts w:ascii="Georgia" w:eastAsia="Times New Roman" w:hAnsi="Georgia" w:cs="Times New Roman"/>
          <w:b/>
          <w:bCs/>
          <w:color w:val="444444"/>
          <w:kern w:val="36"/>
          <w:sz w:val="31"/>
          <w:szCs w:val="3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kern w:val="36"/>
          <w:sz w:val="31"/>
          <w:szCs w:val="31"/>
        </w:rPr>
        <w:t>მართლმადიდებლური</w:t>
      </w:r>
      <w:r w:rsidRPr="00F8748E">
        <w:rPr>
          <w:rFonts w:ascii="Georgia" w:eastAsia="Times New Roman" w:hAnsi="Georgia" w:cs="Times New Roman"/>
          <w:b/>
          <w:bCs/>
          <w:color w:val="444444"/>
          <w:kern w:val="36"/>
          <w:sz w:val="31"/>
          <w:szCs w:val="3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kern w:val="36"/>
          <w:sz w:val="31"/>
          <w:szCs w:val="31"/>
        </w:rPr>
        <w:t>რწმენის</w:t>
      </w:r>
      <w:r w:rsidRPr="00F8748E">
        <w:rPr>
          <w:rFonts w:ascii="Georgia" w:eastAsia="Times New Roman" w:hAnsi="Georgia" w:cs="Times New Roman"/>
          <w:b/>
          <w:bCs/>
          <w:color w:val="444444"/>
          <w:kern w:val="36"/>
          <w:sz w:val="31"/>
          <w:szCs w:val="3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kern w:val="36"/>
          <w:sz w:val="31"/>
          <w:szCs w:val="31"/>
        </w:rPr>
        <w:t>განმტკიცებისათვის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ტოლერანტობის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მრავალფეროვნების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ინსტიტუტი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(TDI)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იკვლევს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ეპარქიებისა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მატერიალური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საკითხებს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წინამდებარე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შუალედურ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ანგარიშში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წარმოდგენილია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ინფორმაცია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თბილისში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),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ქუთაისში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ბათუმში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ოზურგეთსა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2011-2013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საბიუჯეტო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ნაჩვენებია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ძეგლთა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დაცვის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სამინისტროს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პროექტები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რომლებიც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კათოლიკოს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დაბადებიდან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80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აღსაყდრებიდან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აღნიშვნასთან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დაკავშირებით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განხორციელდა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სუბსიდიის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მილიონი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ყოველწლიურად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ფინანსდებიან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ადგილობრივი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თვითმართველობის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ორგანოებიდანაც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ფონდებიდან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სამინისტროებიდან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მიუხედავად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იმისა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შესახებ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გამოქვეყნდა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hyperlink r:id="rId5" w:tgtFrame="_blank" w:history="1">
        <w:r w:rsidRPr="00F8748E">
          <w:rPr>
            <w:rFonts w:ascii="Sylfaen" w:eastAsia="Times New Roman" w:hAnsi="Sylfaen" w:cs="Sylfaen"/>
            <w:color w:val="B91313"/>
            <w:sz w:val="18"/>
          </w:rPr>
          <w:t>საერთაშორისო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 xml:space="preserve"> 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გამჭვირვალობა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 xml:space="preserve"> 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საქართელოს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 xml:space="preserve"> (TI) 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კვლევა</w:t>
        </w:r>
      </w:hyperlink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რამდენიმე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სტატია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ინტერნეტ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hyperlink r:id="rId6" w:tgtFrame="_blank" w:history="1">
        <w:r w:rsidRPr="00F8748E">
          <w:rPr>
            <w:rFonts w:ascii="Georgia" w:eastAsia="Times New Roman" w:hAnsi="Georgia" w:cs="Times New Roman"/>
            <w:color w:val="B91313"/>
            <w:sz w:val="18"/>
          </w:rPr>
          <w:t>“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ნეტგაზეთში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>”</w:t>
        </w:r>
      </w:hyperlink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პრაქტიკა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კიდევ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უფრო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ჩაღრმავებულ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ყოვლისმომცველ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კვლევას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ფართო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საზოგადოებისთვის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გაცნობასა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პრობლემის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აქტუალიზაციას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საჭიროებს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ზოგადად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შეიძლება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ითქვას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ურთიერთობის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მოცემული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ფორმა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შესახებ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კანონში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ფორმულირებიდან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გამომდინარე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ეწინააღმდეგება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კონსტიტუციით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აღიარებულ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სეკულარობის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პრინციპს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კონკრეტული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დოქტრინის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იღებს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არსადაა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ნახსენები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აფინანსებს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კონსტიტუციური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შეთანხმების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საფუძველზე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ნაკისრი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ვალდებულების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შესაბამისად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საბჭოთა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პერიოდში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მიყენებული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ზარალის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კომპენსაციას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გულისხმობს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დაფინასნების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არსებული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წესი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მკაფიოდ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დისკრიმინაციულ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პრაკტიკას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წარმოადგენს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რადგან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უთანასწორო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მდგომარეობაში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აყენებს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გაერთიანებებს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რომლებიც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პრივილეგიებითა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იდეოლოგიური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სარგებლობენ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ამასთანავე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საბიუჯეტო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განსაზღვრისას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ფაქტობრივად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უკუაგდებს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ყველა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გაერთიანებისადმი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ნეიტრალიტეტის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პრინციპსაც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2014 -2017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კანონის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პრიორიტეტებისა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თავში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პირდაპირ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აცხადებს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ახალგაზრდების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ქრისტიანულიღირებულებებით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აღსაზრდელად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საქართველოს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სხვადასხვა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რეგიონში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(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მათშორის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მაღალმთიან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რეგიონებში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)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დაფინანსდება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საპატრიარქოს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70-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ზე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მეტისაგანმანათლებლო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-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კულტურული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საქველმოქმედო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ორგანიზაცია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კერძოდ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სასულიერო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აკადემიები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სემინარიები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უნივერსიტეტი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სკოლა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-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გიმნაზიები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დედათა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ბავშვთა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სახლები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ობოლ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დამზრუნველობამოკლებულ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ბავშვთა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პანსიონები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სმენადაქვეითებულ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ბავშვთარეაბილიტაციისა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ადაპტაციის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ცენტრი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პროფესიული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კოლეჯი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დასახელობო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სასწავლებლები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.“  (8.5</w:t>
      </w:r>
      <w:proofErr w:type="gramStart"/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საქართველოს</w:t>
      </w:r>
      <w:proofErr w:type="gramEnd"/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საპატრიარქო</w:t>
      </w:r>
      <w:r w:rsidRPr="00F8748E">
        <w:rPr>
          <w:rFonts w:ascii="Georgia" w:eastAsia="Times New Roman" w:hAnsi="Georgia" w:cs="Georgia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.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პროგრამულიკოდი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45 00)           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ყოველივე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ერთად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ცალკეული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გადაცემული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განკარგვა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გაუმჭვირვალედ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ხარჯვაზე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ხორციელდება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შესაბამისი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კონტროლი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აქედან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გამომდინარე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უცნობია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რამდენად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მიზნობრივად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იხარჯება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სახელმწიფოს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სახსრები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უკონტროლობა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ცხადია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ნიადაგს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ქმნის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იმისთვისაც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გაუმჭვირვალე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აფილირებულ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მიმართებით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შეიძლება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შავი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ბუღალტერიის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კონტექსტშიც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იქნას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განხილული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lastRenderedPageBreak/>
        <w:t>უნდა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აღინიშნოს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hyperlink r:id="rId7" w:tgtFrame="_blank" w:history="1">
        <w:r w:rsidRPr="00F8748E">
          <w:rPr>
            <w:rFonts w:ascii="Sylfaen" w:eastAsia="Times New Roman" w:hAnsi="Sylfaen" w:cs="Sylfaen"/>
            <w:color w:val="B91313"/>
            <w:sz w:val="18"/>
          </w:rPr>
          <w:t>მუნიციპალიტეტების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 xml:space="preserve"> 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საბიუჯეტო</w:t>
        </w:r>
        <w:r w:rsidRPr="00F8748E">
          <w:rPr>
            <w:rFonts w:ascii="Georgia" w:eastAsia="Times New Roman" w:hAnsi="Georgia" w:cs="Georgia"/>
            <w:color w:val="B91313"/>
            <w:sz w:val="18"/>
          </w:rPr>
          <w:t xml:space="preserve"> </w:t>
        </w:r>
        <w:r w:rsidRPr="00F8748E">
          <w:rPr>
            <w:rFonts w:ascii="Sylfaen" w:eastAsia="Times New Roman" w:hAnsi="Sylfaen" w:cs="Sylfaen"/>
            <w:color w:val="B91313"/>
            <w:sz w:val="18"/>
          </w:rPr>
          <w:t>დადგენილებებში</w:t>
        </w:r>
      </w:hyperlink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ცალკე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კულტურა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,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რელიგია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,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ახალგაზრდული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სპორტული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ღონისძიებები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“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ქვეპროგრამები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სახელწოდებით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: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რელიგიური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ორგანიზაციების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ხელშეწყობა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“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მითითებულია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პირდაპირ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“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ნაცვლად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),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რელიგიური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სხვა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სახის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საზოგადოებრივი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საქმიანობა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“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ზოგიერთ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შემთხვევაში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შეფასების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ინდიკატორად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მაგალითად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ზესტაფონის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საბიუჯეტო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დადგენილებში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)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ქრისტიანული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მართლმადიდებლური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რწმენის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განმტკიცებაა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“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ჩაწერილი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თბილისის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10-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რაიონულმა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მთლიანობაში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</w:t>
      </w:r>
      <w:proofErr w:type="gramStart"/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1,478,962</w:t>
      </w:r>
      <w:proofErr w:type="gramEnd"/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გამოუყო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ქუთაისში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 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ქუთაის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-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გაენათის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71,500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 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45,000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-202,400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ოზურგეთის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შემოქმედის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 60,000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55, 000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57,100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ჩაურიცხა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ქ</w:t>
      </w:r>
      <w:proofErr w:type="gramEnd"/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ბათუმში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2010-2012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მიზნით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დაიხარჯა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1,816,829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რუსთავში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კულტურა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რელიგია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ახალგაზრდობისხელშეწყობა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სპორტი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„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ფარგლებში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,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მეუფის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რეზიდენციას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 - 3,642.5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 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რეზიდენციას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ვახტანგ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გორგასლის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საკათედრო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  7007,09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15,500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Georgia" w:eastAsia="Times New Roman" w:hAnsi="Georgia" w:cs="Times New Roman"/>
          <w:i/>
          <w:i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i/>
          <w:iCs/>
          <w:color w:val="444444"/>
          <w:sz w:val="18"/>
          <w:szCs w:val="18"/>
          <w:bdr w:val="none" w:sz="0" w:space="0" w:color="auto" w:frame="1"/>
        </w:rPr>
        <w:t>    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თბილისი</w:t>
      </w:r>
      <w:proofErr w:type="gramEnd"/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გამგეობების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ადმინისტრაციულ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საზღვრებში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მდებარე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ქალაქის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კეთილმოწყობის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ღონისძიებების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პროგრამაშია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გათვალისწინებული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ზოგადად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მიხედვით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ქალაქში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სხვადასხვა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ინფრასტრუქტურული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პროექტი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ხორციელდება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გამგეობების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წარმომადგენლების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თქმით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ოდენობის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თაობაზე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გადაწყვეტილებას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იღებს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სხდომა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შემოსული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განცხადებების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საფუძველზე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-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მიმდინარე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გათვალისწინებული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ასიგნებების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მონაცემების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ანალიზი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გვიჩვენებს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უმეტესწილად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კონკრეტული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განმავლობაში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მრავალჯერადად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გაიცემა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მაგალითად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მთაწმინდის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კოჯრის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ღვთისმშობლის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მიძინების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მამათა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მონასტერს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 22.04.2013-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14,000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24.06.2013-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15 000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25.06.201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3-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25,000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 12.12.2013-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4,500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58,500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კრწანისის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ნიკოლოზის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ჩაერიცხა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მესამედ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მეოთხედ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ჯამში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76,500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ხშირად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ერთი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იგივე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უწყვეტად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რამდენიმე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განმავლობაში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კეთილმოწყობის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ღონისძიებებისთვის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განსაზღვრული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პროცენტულად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ყველაზე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დიდი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გამოიყო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კრწანისის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(26%),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გლდანისა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(10,9 %)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მთაწმინდის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(7,8%).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უნდა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აღინიშნოს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თბილისის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ტერიტორია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6-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ნაცვლად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დაიყო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რამაც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შედარებით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მცირე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ტერიტორიული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ერთეულებისთვის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მობილიზების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საშუალება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გაამარტივა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თუკი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ვაკე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საბურთალოს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გამოიყო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333,800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ვაკისა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საბურთალოს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შემავალ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გაცემული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ჯამური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358,000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შეადგენს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ისნისა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სამგორის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რაიონების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ადგილობრივი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ჯამურად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მიიღეს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233,454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მაშინ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ისან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სამგორში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ეკლესიებზე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გაიცა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9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2,700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128,000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 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გამგეობების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მოწოდებულ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სიებში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ბენეფიციართა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შორის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ობიექტების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ნაცვლად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მოხსენიებული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არიან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ფიზიკური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პირები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: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მაგ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 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ნაძალადევი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i/>
          <w:iCs/>
          <w:color w:val="444444"/>
          <w:sz w:val="18"/>
          <w:szCs w:val="18"/>
          <w:bdr w:val="none" w:sz="0" w:space="0" w:color="auto" w:frame="1"/>
        </w:rPr>
        <w:t>მარიამქათამაძე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-2,000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- 30.04.2013</w:t>
      </w:r>
    </w:p>
    <w:tbl>
      <w:tblPr>
        <w:tblpPr w:leftFromText="36" w:rightFromText="36" w:vertAnchor="text"/>
        <w:tblW w:w="6444" w:type="dxa"/>
        <w:tblBorders>
          <w:top w:val="single" w:sz="4" w:space="0" w:color="E8E8E8"/>
          <w:left w:val="single" w:sz="4" w:space="0" w:color="E8E8E8"/>
          <w:bottom w:val="single" w:sz="4" w:space="0" w:color="E8E8E8"/>
          <w:right w:val="single" w:sz="4" w:space="0" w:color="E8E8E8"/>
        </w:tblBorders>
        <w:tblCellMar>
          <w:top w:w="24" w:type="dxa"/>
          <w:left w:w="60" w:type="dxa"/>
          <w:bottom w:w="24" w:type="dxa"/>
          <w:right w:w="60" w:type="dxa"/>
        </w:tblCellMar>
        <w:tblLook w:val="04A0"/>
      </w:tblPr>
      <w:tblGrid>
        <w:gridCol w:w="1428"/>
        <w:gridCol w:w="826"/>
        <w:gridCol w:w="1178"/>
        <w:gridCol w:w="6048"/>
      </w:tblGrid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lastRenderedPageBreak/>
              <w:t>რაიონულიგამგეობა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წელი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გაცემულითანხა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პროცენტული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წილირაიონისკეთილმოწყობისღონისძიებებისთვისგანსაზღვრულბიუჯეტში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მთაწმინდის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  <w:hyperlink r:id="rId8" w:anchor="_ftn1" w:tooltip="" w:history="1">
              <w:r w:rsidRPr="00F8748E">
                <w:rPr>
                  <w:rFonts w:ascii="Times New Roman" w:eastAsia="Times New Roman" w:hAnsi="Times New Roman" w:cs="Times New Roman"/>
                  <w:color w:val="B91313"/>
                  <w:sz w:val="18"/>
                </w:rPr>
                <w:t>[1]</w:t>
              </w:r>
            </w:hyperlink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2013 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315,508  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7,8 %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ვაკის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201,000 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5,7%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ვაკე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საბურთალოს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(2013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წლის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იანვრიდან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მარტამდე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48 000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ვაკე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საბურთალოს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2012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333, 800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152,000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საბურთალოს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157,000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6,6 %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კრწანისის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187,000  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26 %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სამგორის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140,500  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6,2 %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ისნის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92,954   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5%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ისან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სამგორის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2012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92,700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128,000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დიდუბის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75, 000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5,9 %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დიდუბე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ჩუღურეთის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2012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153,000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71,338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ჩუღურეთის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30, 000 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1,9%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გლდანის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157,000  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10,9%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გლდანი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ნაძალადევის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2012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100,000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  <w:p w:rsidR="00F8748E" w:rsidRPr="00F8748E" w:rsidRDefault="00F8748E" w:rsidP="00F8748E">
            <w:pPr>
              <w:spacing w:after="216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100,000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  <w:tr w:rsidR="00F8748E" w:rsidRPr="00F8748E" w:rsidTr="00F8748E"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lastRenderedPageBreak/>
              <w:t>ნაძალადევის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რაიონის</w:t>
            </w:r>
            <w:r w:rsidRPr="00F874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sz w:val="18"/>
                <w:szCs w:val="18"/>
              </w:rPr>
              <w:t>გამგეობა</w:t>
            </w:r>
          </w:p>
        </w:tc>
        <w:tc>
          <w:tcPr>
            <w:tcW w:w="1548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2013</w:t>
            </w:r>
          </w:p>
        </w:tc>
        <w:tc>
          <w:tcPr>
            <w:tcW w:w="157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75,000  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bdr w:val="none" w:sz="0" w:space="0" w:color="auto" w:frame="1"/>
              </w:rPr>
              <w:t>ლარი</w:t>
            </w:r>
          </w:p>
        </w:tc>
        <w:tc>
          <w:tcPr>
            <w:tcW w:w="1752" w:type="dxa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4,2 %</w:t>
            </w:r>
          </w:p>
        </w:tc>
      </w:tr>
      <w:tr w:rsidR="00F8748E" w:rsidRPr="00F8748E" w:rsidTr="00F8748E">
        <w:tc>
          <w:tcPr>
            <w:tcW w:w="6444" w:type="dxa"/>
            <w:gridSpan w:val="4"/>
            <w:tcBorders>
              <w:top w:val="single" w:sz="4" w:space="0" w:color="E8E8E8"/>
              <w:left w:val="single" w:sz="4" w:space="0" w:color="E8E8E8"/>
              <w:bottom w:val="single" w:sz="4" w:space="0" w:color="E8E8E8"/>
              <w:right w:val="single" w:sz="4" w:space="0" w:color="E8E8E8"/>
            </w:tcBorders>
            <w:shd w:val="clear" w:color="auto" w:fill="auto"/>
            <w:vAlign w:val="bottom"/>
            <w:hideMark/>
          </w:tcPr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თბილისი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u w:val="single"/>
              </w:rPr>
              <w:t> 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2013 – 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სულ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u w:val="single"/>
              </w:rPr>
              <w:t> 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1, 478 ,962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u w:val="single"/>
              </w:rPr>
              <w:t> 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ლარი</w:t>
            </w:r>
          </w:p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თბილისი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2012 – 679,500 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ლარი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(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ოთხი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გამგეობა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)</w:t>
            </w:r>
          </w:p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თბილისი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2011 – 451,338 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ლარი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(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ოთხი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 xml:space="preserve"> </w:t>
            </w:r>
            <w:r w:rsidRPr="00F8748E">
              <w:rPr>
                <w:rFonts w:ascii="Sylfaen" w:eastAsia="Times New Roman" w:hAnsi="Sylfaen" w:cs="Sylfae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გამგეობა</w:t>
            </w: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)</w:t>
            </w:r>
          </w:p>
          <w:p w:rsidR="00F8748E" w:rsidRPr="00F8748E" w:rsidRDefault="00F8748E" w:rsidP="00F874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4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bdr w:val="none" w:sz="0" w:space="0" w:color="auto" w:frame="1"/>
              </w:rPr>
              <w:t> </w:t>
            </w:r>
          </w:p>
        </w:tc>
      </w:tr>
    </w:tbl>
    <w:p w:rsidR="00F8748E" w:rsidRPr="00F8748E" w:rsidRDefault="00F8748E" w:rsidP="00F8748E">
      <w:pPr>
        <w:spacing w:after="0" w:line="299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</w:rPr>
        <w:t>დეტალური</w:t>
      </w:r>
      <w:proofErr w:type="gramEnd"/>
      <w:r w:rsidRPr="00F8748E">
        <w:rPr>
          <w:rFonts w:ascii="Georgia" w:eastAsia="Times New Roman" w:hAnsi="Georgia" w:cs="Georgia"/>
          <w:b/>
          <w:bCs/>
          <w:color w:val="444444"/>
          <w:sz w:val="18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</w:rPr>
        <w:t>მონაცემები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</w:rPr>
        <w:t>იხილეთ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</w:rPr>
        <w:t xml:space="preserve"> 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</w:rPr>
        <w:t>ბმულზე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</w:rPr>
        <w:t>:</w:t>
      </w:r>
    </w:p>
    <w:p w:rsidR="00F8748E" w:rsidRPr="00F8748E" w:rsidRDefault="00F8748E" w:rsidP="00F8748E">
      <w:pPr>
        <w:spacing w:after="0" w:line="299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https://drive.google.com/file/d/0B7jcTlJbeGWGbHYzNG91QTZ0bWs/edit?usp=sharing</w:t>
      </w:r>
    </w:p>
    <w:p w:rsidR="00F8748E" w:rsidRPr="00F8748E" w:rsidRDefault="00F8748E" w:rsidP="00F8748E">
      <w:pPr>
        <w:spacing w:after="0" w:line="299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F8748E" w:rsidRPr="00F8748E" w:rsidRDefault="00F8748E" w:rsidP="00F8748E">
      <w:pPr>
        <w:spacing w:after="0" w:line="299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ქუთაისი</w:t>
      </w:r>
      <w:proofErr w:type="gramEnd"/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თვითმართველი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ქალაქი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ქუთაისის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ყოველწლიურ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სუბსიდიის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იღებს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ქუთაის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გაენათის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არცერთი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გაერთიანება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აღნიშნული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ხორციელდება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ახალგაზრდული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სპორტული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ღონისძიებები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(05 00)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ქვეპროგრამის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ქუთაის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გაენათის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(05 05)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ქვეპროგრამის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მიზანია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: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ქალაქის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ტერიტორიაზე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არსებული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–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მხარდაჭერა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ზოგიერთ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მიმდებარე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ტერიტორიაზე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მცირე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სარეაბილიტაციო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სამუშაოები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 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აღნიშნულმა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მიიღო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71,500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45,000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წინა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შედარებით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ოთხნახევარჯერ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გაიზარდა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შეადგინა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202,400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აქვე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უნდა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აღინიშნოს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ეპილეფსიით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დაავადებულთა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ანტიკონვულსანტებით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უზრუნველყოფა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ზოგადსაგანმანათლებლო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დაწესებულებათა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დაწყებითი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კლასების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მოსწავლეთა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პროფილაქტიკური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გამოკვლევა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“- 0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თეთრი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ხანდაზმულთა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სოციალური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ცენტრების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მომსახურებაზე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– 23, 400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იმავე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202, 400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მიიღო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11,845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ენერგიისა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კომუნალურ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გადასახადებზე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დაიხარჯა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  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2014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გეგმის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მიხედვით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გათვალისწინებულია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12,000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proofErr w:type="gramEnd"/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ოზურგეთი</w:t>
      </w:r>
      <w:proofErr w:type="gramEnd"/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ოზურგეთის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გამგეობამ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შემოქმედის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ახალგაზრდული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სპორტული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ღონისძიებების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ქვეპროგრამის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(05 05)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 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 - 60,000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55, 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ხოლო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57,100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ჩაურიცხა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2014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გეგმაში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გათვალისწინებულია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70,000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proofErr w:type="gramEnd"/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დეტალურ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ორგანიზაციების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ნაცვლად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მითითებულია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“.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გამგებლის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მოადგილე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გიორგი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ღურჯუმელიძის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განმარტებით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არსებობს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სპეციალური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ყოველწლიურად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ერიცხება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გარკვეული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შემოსული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განცხადებებისა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გამგებლის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ბრძანების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საფუძველზე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  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>TDI-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მოწერილ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ოფიციალურ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წერილში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ნათქვამია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გამგეობა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განკარგვასთან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დაკავშირებით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ინფორმაციას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ფლობს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არცერთი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გაერთიანება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ფინანსდება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უნდა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აღნიშნოს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შემოქმედის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( 57, 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მნიშვნელოვნად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აღემატება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სხვა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მნიშვნელოვანი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სოციალური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ხარჯებს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მაგ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: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დედ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მამით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ობოლი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18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წლამდე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ასაკის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ბავშვთა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ერთჯერადი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600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ხანდაზმულთა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lastRenderedPageBreak/>
        <w:t xml:space="preserve">1, 400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 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სოციალურად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დაუცველ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ბავშვთა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დღის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ცენტრი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დაფინანსდა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თითქმის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ნაკლები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30 100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უსინათლოთა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თითქმის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ხუთჯერ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ნაკლები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თანხაა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12,600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თირკმლის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უკმარისობით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დაავადებულ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პირთა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ასევე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12,600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დაიხარჯა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შეზღუდული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შესაძლებლობების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მქონე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ადამიანების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 40, 100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ბათუმი</w:t>
      </w:r>
      <w:proofErr w:type="gramEnd"/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ბათუმში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2010-2012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მონასტრების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მიზნით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დაიხარჯა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1,816,829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 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წმინდა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ნიკოლოზის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სარეკონსტრუქციო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სამუშაოები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 1, 224,016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-2010-2012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წლები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წმინდა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ნიკოლოზის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გარეთა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განათების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შეძენა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მონტაჟი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208,492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-2010-2011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წლები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წმინდა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ნიკოლოზის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ფასადის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იზოლაციის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სამუშაოები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34,321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- 2011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წელი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სამოციქულო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ავტოკეფალური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მართლმადიდებელი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ბათუმისა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ლაზეთის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განვითარებისა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შესაძლებლობების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გაძლიერებისთვის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 350,000 -2011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რუსთავი</w:t>
      </w:r>
      <w:proofErr w:type="gramEnd"/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მუნიციპალიტეტის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რელიგია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ახალგაზრდობის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ხელშეწყობა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სპორტი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(05 00)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გამოყოფილია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ცალკე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პუნქტი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მეუფის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რეზიდენციისა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დახმარება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(05 04)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TDI 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მოწერილი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ოფიციალური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წერილის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მიხედვით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– 2011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15 500,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ყოვლადწმინდა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ღვთისმშობლის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ხარების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3,500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19, 000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)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რეზიდენციას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ვახტანგ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გორგასლის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საკათედრო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7007,09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წელს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რუსთავის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მარნეულის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ეპარქიას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გადაეცა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15, 000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მეუფის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რეზიდენციას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ტაძარს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3,642.5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spacing w:after="216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2014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გეგმაში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აღნიშნულ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პროგრამაზე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გათვალისწინებულია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– 24,000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  <w:proofErr w:type="gramEnd"/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კულტურისა</w:t>
      </w:r>
      <w:proofErr w:type="gramEnd"/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ძეგლთა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დაცვის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სამინისტრო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ძეგლთა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დაცვის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სამინისტრომ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სრულიად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საქართველოს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კათოლიკოს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უწმინდესისა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უნეტარესის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ილია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II-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დაბადებიდან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80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აღსაყდრებიდან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წლისთავის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აღნიშვნასთან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დაკავშირებით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</w:t>
      </w:r>
      <w:r w:rsidRPr="00F8748E">
        <w:rPr>
          <w:rFonts w:ascii="Georgia" w:eastAsia="Times New Roman" w:hAnsi="Georgia" w:cs="Times New Roman"/>
          <w:color w:val="444444"/>
          <w:sz w:val="18"/>
        </w:rPr>
        <w:t> 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2013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წელს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გამოყო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874 ,665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ლარი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,  2012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წელს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კი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-  433,000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ლარი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.</w:t>
      </w:r>
    </w:p>
    <w:p w:rsidR="00F8748E" w:rsidRPr="00F8748E" w:rsidRDefault="00F8748E" w:rsidP="00F8748E">
      <w:pPr>
        <w:spacing w:after="0"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color w:val="444444"/>
          <w:sz w:val="18"/>
          <w:szCs w:val="18"/>
          <w:bdr w:val="none" w:sz="0" w:space="0" w:color="auto" w:frame="1"/>
        </w:rPr>
        <w:t> </w:t>
      </w:r>
      <w:proofErr w:type="gramStart"/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აღნიშნული</w:t>
      </w:r>
      <w:proofErr w:type="gramEnd"/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პროგრამის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ფარგლებში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დაფინანსდა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შემდეგი</w:t>
      </w:r>
      <w:r w:rsidRPr="00F8748E">
        <w:rPr>
          <w:rFonts w:ascii="Georgia" w:eastAsia="Times New Roman" w:hAnsi="Georgia" w:cs="Times New Roman"/>
          <w:b/>
          <w:bCs/>
          <w:color w:val="444444"/>
          <w:sz w:val="18"/>
        </w:rPr>
        <w:t> </w:t>
      </w:r>
      <w:r w:rsidRPr="00F8748E">
        <w:rPr>
          <w:rFonts w:ascii="Sylfaen" w:eastAsia="Times New Roman" w:hAnsi="Sylfaen" w:cs="Sylfaen"/>
          <w:b/>
          <w:bCs/>
          <w:color w:val="444444"/>
          <w:sz w:val="18"/>
          <w:szCs w:val="18"/>
          <w:bdr w:val="none" w:sz="0" w:space="0" w:color="auto" w:frame="1"/>
        </w:rPr>
        <w:t>ღონისძიებები</w:t>
      </w:r>
      <w:r w:rsidRPr="00F8748E">
        <w:rPr>
          <w:rFonts w:ascii="Georgia" w:eastAsia="Times New Roman" w:hAnsi="Georgia" w:cs="Georgia"/>
          <w:b/>
          <w:bCs/>
          <w:color w:val="444444"/>
          <w:sz w:val="18"/>
          <w:szCs w:val="18"/>
          <w:bdr w:val="none" w:sz="0" w:space="0" w:color="auto" w:frame="1"/>
        </w:rPr>
        <w:t>: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 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ალბომი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ქართულ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ბერძნული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ხელნაწერი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–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: 3000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.);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გამოფენა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პრეზენტაცია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მოეწყო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ეროვნული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ბიბლიოთეკაში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23.12.2012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24,602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ქართულ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ბერძნული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ხელნაწერის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ფაქსიმილური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ვარიანტის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: 1000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.);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125 000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ალბომი</w:t>
      </w:r>
      <w:proofErr w:type="gramStart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 „</w:t>
      </w:r>
      <w:proofErr w:type="gramEnd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ქართული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ხელნაწერი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წიგნი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: 1000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.),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პრეზენტაცია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მოეწყო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კულტურისა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ძეგლთა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დაცვის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სამინისტროში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  27.12.2012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-11,220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lastRenderedPageBreak/>
        <w:t>ფოტოგამოფენა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ქრისტიანული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ხელოვნების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საგანძური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ჩატარდა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9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გამოფენა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-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მცხეთა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სტეფანწმინდა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სიღნაღი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თელავი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წინანდალი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ყვარელი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გურჯაანი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სასჯელაღსრულებითი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კოლონია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თბილისი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თსუ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46 520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საერთაშორისო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კონფერენცია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შემობრუნება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სულიერებისაკენ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“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მეუფე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დანიელი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);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პროექტი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განახორციელა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ეკლესიასთან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არსებული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ქრისტიანული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კვლევის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საერთაშორისო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ცენტრმა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პროექტის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ფარგლებში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მოეწყო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გამოფენა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ალბომის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ჟამი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წყალობისა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პრეზენტაცია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საიუბილეო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ღონისძიებების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გადაღება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,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დოკუმენტური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ფილმი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- 194,124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2012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25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დეკემბერს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კონცერტი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ჯ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კახიძის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სახელობის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მუსიკალურ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ცენტრში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31,600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4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იანვარს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თბილისის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საკონცერტო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დარბაზში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ფონდ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იავნანა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“-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საქველმოქმედო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   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გალა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კონცერტი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59,375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2013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იანვარს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კონცერტი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თბილისის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საკონცერტო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დარბაზში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გამოიცა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დისკი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საგალობლების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(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5000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.);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176,555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ეპისტოლეების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: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ერთტომეული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10 000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ორტომეული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1 500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272,343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მსოფლიო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ვიზიტთან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დაკავშირებით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მიღება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ვახშამი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შერატონ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მეტეხი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პალასში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13.01.2013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 </w:t>
      </w: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59,981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მიღება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პარლამენტის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თავჯდომარის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სახელით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   12.01.2013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წ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.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13,331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მიღება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საპატრიარქოს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უნივერსიტეტში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 xml:space="preserve">5,080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სასაჩუქრე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სუვენირების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,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96,340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proofErr w:type="gramStart"/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პატრიარქის</w:t>
      </w:r>
      <w:proofErr w:type="gramEnd"/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ეპისტოლეების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ინგლისურენოვანი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ვერსიის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მომზადება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გამოცემა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ტირაჟით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3000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ც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.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50,750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ფილმის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სიცოცხლის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ფასად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“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ჩვენება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კინო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-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თეატრ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„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ამირანში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“;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– 6,260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numPr>
          <w:ilvl w:val="0"/>
          <w:numId w:val="1"/>
        </w:numPr>
        <w:spacing w:after="0" w:line="299" w:lineRule="atLeast"/>
        <w:ind w:left="432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სტუმრების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განთავსება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სასტუმრო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მერიოტში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და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ტრანსპორტირება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>; 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ბიუჯეტი</w:t>
      </w:r>
      <w:r w:rsidRPr="00F8748E">
        <w:rPr>
          <w:rFonts w:ascii="Georgia" w:eastAsia="Times New Roman" w:hAnsi="Georgia" w:cs="Georgia"/>
          <w:color w:val="444444"/>
          <w:sz w:val="18"/>
          <w:szCs w:val="18"/>
        </w:rPr>
        <w:t xml:space="preserve">- 134,650 </w:t>
      </w:r>
      <w:r w:rsidRPr="00F8748E">
        <w:rPr>
          <w:rFonts w:ascii="Sylfaen" w:eastAsia="Times New Roman" w:hAnsi="Sylfaen" w:cs="Sylfaen"/>
          <w:color w:val="444444"/>
          <w:sz w:val="18"/>
          <w:szCs w:val="18"/>
        </w:rPr>
        <w:t>ლარი</w:t>
      </w:r>
      <w:r w:rsidRPr="00F8748E">
        <w:rPr>
          <w:rFonts w:ascii="Georgia" w:eastAsia="Times New Roman" w:hAnsi="Georgia" w:cs="Times New Roman"/>
          <w:color w:val="444444"/>
          <w:sz w:val="18"/>
          <w:szCs w:val="18"/>
        </w:rPr>
        <w:t>;</w:t>
      </w:r>
    </w:p>
    <w:p w:rsidR="00F8748E" w:rsidRPr="00F8748E" w:rsidRDefault="00F8748E" w:rsidP="00F8748E">
      <w:pPr>
        <w:spacing w:line="299" w:lineRule="atLeast"/>
        <w:jc w:val="both"/>
        <w:textAlignment w:val="baseline"/>
        <w:rPr>
          <w:rFonts w:ascii="Georgia" w:eastAsia="Times New Roman" w:hAnsi="Georgia" w:cs="Times New Roman"/>
          <w:color w:val="444444"/>
          <w:sz w:val="18"/>
          <w:szCs w:val="18"/>
        </w:rPr>
      </w:pPr>
      <w:r w:rsidRPr="00F8748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bdr w:val="none" w:sz="0" w:space="0" w:color="auto" w:frame="1"/>
        </w:rPr>
        <w:t> </w:t>
      </w:r>
    </w:p>
    <w:p w:rsidR="00D45DB9" w:rsidRDefault="00D45DB9"/>
    <w:sectPr w:rsidR="00D45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A2862"/>
    <w:multiLevelType w:val="multilevel"/>
    <w:tmpl w:val="A0AC8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F8748E"/>
    <w:rsid w:val="00D45DB9"/>
    <w:rsid w:val="00F8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7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4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87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748E"/>
  </w:style>
  <w:style w:type="character" w:styleId="Hyperlink">
    <w:name w:val="Hyperlink"/>
    <w:basedOn w:val="DefaultParagraphFont"/>
    <w:uiPriority w:val="99"/>
    <w:semiHidden/>
    <w:unhideWhenUsed/>
    <w:rsid w:val="00F8748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74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86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digeorgia.wordpress.com/adgilobrivi%20tvitmartvelobebi/%E1%83%A4%E1%83%98%E1%83%9C%E1%83%90%E1%83%9C%E1%83%A1%E1%83%A3%E1%83%A0%E1%83%98%20%E1%83%93%E1%83%90%E1%83%AE%E1%83%9B%E1%83%90%E1%83%A0%E1%83%94%E1%83%91%E1%83%90-%E1%83%9B%E1%83%9D%E1%83%9C%E1%83%90%E1%83%AA%E1%83%94%E1%83%9B%E1%83%94%E1%83%91%E1%83%98/%E1%83%93%E1%83%90%E1%83%A4%E1%83%98%E1%83%9C%E1%83%90%E1%83%9C%E1%83%A1%E1%83%94%E1%83%91%E1%83%90_TDI+%E1%83%9B%E1%83%90%E1%83%AA%E1%83%9C%E1%83%9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sne.gov.ge/index.php?searchQuery=%E1%83%A0%E1%83%94%E1%83%9A%E1%83%98%E1%83%92%E1%83%98%E1%83%A3%E1%83%A0%E1%83%98+%E1%83%9D%E1%83%A0%E1%83%92%E1%83%90%E1%83%9C%E1%83%98%E1%83%96%E1%83%90%E1%83%AA%E1%83%98%E1%83%94%E1%83%91%E1%83%98%E1%83%A1+%E1%83%93%E1%83%90%E1%83%A4%E1%83%98%E1%83%9C%E1%83%90%E1%83%A1%E1%83%94%E1%83%91%E1%83%90&amp;geo=on&amp;searchTarget=all&amp;searchDocumentsFilter=all&amp;documentTypeGroup&amp;issuer&amp;issuer2&amp;documentNumber&amp;issueDateS&amp;issueDateE&amp;registrationNumber&amp;publishDateS&amp;publishDateE&amp;documentStatus&amp;documentAdditionalStatus&amp;courtDecisionsCOURT&amp;courtDecisionsCATEGORY&amp;courtDecisionsARGUMENT&amp;agreementSide&amp;sortCombo&amp;limit=20&amp;queryString=%E1%83%A0%E1%83%94%E1%83%9A%E1%83%98%E1%83%92%E1%83%98%E1%83%A3%E1%83%A0%E1%83%98+%E1%83%9D%E1%83%A0%E1%83%92%E1%83%90%E1%83%9C%E1%83%98%E1%83%96%E1%83%90%E1%83%AA%E1%83%98%E1%83%94%E1%83%91%E1%83%98%E1%83%A1+%E1%83%93%E1%83%90%E1%83%A4%E1%83%98%E1%83%9C%E1%83%90%E1%83%A1%E1%83%94%E1%83%91%E1%83%90&amp;option=com_ldmssearch&amp;sortField&amp;sortDirection&amp;view=docSearchResults&amp;searchType=advanced&amp;limitstart=20&amp;documentType&amp;tit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gazeti.ge/GE/105/News/28221/" TargetMode="External"/><Relationship Id="rId5" Type="http://schemas.openxmlformats.org/officeDocument/2006/relationships/hyperlink" Target="http://transparency.ge/blog/mokle-mimokhilva-sakartvelos-sapatriarkos-dapinansebis-shesakheb?page=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2433</Words>
  <Characters>13870</Characters>
  <Application>Microsoft Office Word</Application>
  <DocSecurity>0</DocSecurity>
  <Lines>115</Lines>
  <Paragraphs>32</Paragraphs>
  <ScaleCrop>false</ScaleCrop>
  <Company/>
  <LinksUpToDate>false</LinksUpToDate>
  <CharactersWithSpaces>16271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Keti</dc:creator>
  <cp:keywords/>
  <dc:description/>
  <cp:lastModifiedBy>Keti</cp:lastModifiedBy>
  <cp:revision>3</cp:revision>
  <dcterms:created xsi:type="dcterms:W3CDTF">2014-03-13T15:56:00Z</dcterms:created>
  <dcterms:modified xsi:type="dcterms:W3CDTF">2014-03-13T15:59:00Z</dcterms:modified>
</cp:coreProperties>
</file>